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шкинская-карта"/>
    <w:p>
      <w:pPr>
        <w:pStyle w:val="Heading3"/>
      </w:pPr>
      <w:r>
        <w:t xml:space="preserve">Пушкинская карта</w:t>
      </w:r>
    </w:p>
    <w:p>
      <w:pPr>
        <w:pStyle w:val="FirstParagraph"/>
      </w:pPr>
      <w:r>
        <w:t xml:space="preserve">14.11.2023</w:t>
      </w:r>
    </w:p>
    <w:p>
      <w:pPr>
        <w:pStyle w:val="BodyText"/>
      </w:pPr>
      <w:r>
        <w:t xml:space="preserve">https://www.culture.ru/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http://chertanovo-severnoe.mos.ru/kdn/detail/11978792.html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kdn/detail/11978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kdn/detail/11978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2024-06-06T22:56:54Z</dcterms:created>
  <dcterms:modified xsi:type="dcterms:W3CDTF">2024-06-06T22:56:54Z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