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2a0df54515cde238d5fda84e48d848536e317"/>
    <w:p>
      <w:pPr>
        <w:pStyle w:val="Heading3"/>
      </w:pPr>
      <w:r>
        <w:t xml:space="preserve">Приглашение принять участие в VI городской выставке «Охрана труда в Москве-2015»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t xml:space="preserve">В период с 30 сентября по 02 октября 2015 года в павильоне № 2, зал 4, ЦВК «Экспоцентр» Департамент труда и занятости населения города Москвы проводит ставшую уже традиционной городскую выставку «Охрана труда в Москве-2015».</w:t>
      </w:r>
    </w:p>
    <w:p>
      <w:pPr>
        <w:pStyle w:val="BodyText"/>
      </w:pPr>
      <w:r>
        <w:t xml:space="preserve">Цели выставки: привлечение внимания работодателей и работников, общественных и политических организаций к созданию здоровых и безопасных условий труда на рабочих местах, демонстрация разработок московских научных и промышленных организаций в области обеспечения охраны труда, представление средств индивидуальной и коллективной защиты, а также распространение положительного опыта работы органов исполнительной власти города Москвы и других организаций по реализации государственной политики в области охраны труда в отраслях экономики города и административных округах города Москвы.</w:t>
      </w:r>
    </w:p>
    <w:p>
      <w:pPr>
        <w:pStyle w:val="BodyText"/>
      </w:pPr>
      <w:r>
        <w:t xml:space="preserve">В мероприятии текущего года примут участие порядка 200 организаций – это отраслевые, функциональные и территориальные органы исполнительной власти города Москвы, промышленные предприятия и организации, научно-исследовательские институты и центры, общественные организации, органы государственного надзора и контроля, статистики и социального страхования, общественного контроля, Ассоциация разработчиков, производителей и поставщиков средств индивидуальной защиты.</w:t>
      </w:r>
    </w:p>
    <w:p>
      <w:pPr>
        <w:pStyle w:val="BodyText"/>
      </w:pPr>
      <w:r>
        <w:t xml:space="preserve">Экспозиция выставки строится по окружному (коллективные экспозиции организаций административных округов столицы) и отраслевому (экспозиции организаций, подведомственных структурам Правительства Москвы) принципу, а также стендов самостоятельных московских организаций науки и промышленности, СМИ и др.</w:t>
      </w:r>
    </w:p>
    <w:p>
      <w:pPr>
        <w:pStyle w:val="BodyText"/>
      </w:pPr>
      <w:r>
        <w:t xml:space="preserve">Дополнительное оборудование и услуги предоставляются по прайс-листу Устроителя выставки (ООО «ВОЛОН»). Заполненная экспонентом заявка предоставляется до 04 сентября 2015 года. Электронная почта для подачи заявок:</w:t>
      </w:r>
      <w:r>
        <w:t xml:space="preserve"> </w:t>
      </w:r>
      <w:hyperlink r:id="rId20">
        <w:r>
          <w:rPr>
            <w:rStyle w:val="Hyperlink"/>
          </w:rPr>
          <w:t xml:space="preserve">info@trudexpo.ru</w:t>
        </w:r>
      </w:hyperlink>
      <w:r>
        <w:t xml:space="preserve">, тел. 8-499-973-49-90. Монтаж экспозиций – 29 сентября 2015 года.</w:t>
      </w:r>
    </w:p>
    <w:p>
      <w:pPr>
        <w:pStyle w:val="BodyText"/>
      </w:pPr>
      <w:r>
        <w:t xml:space="preserve">По всем вопросам участия в выставке просьба обращаться к Устроителю:</w:t>
      </w:r>
    </w:p>
    <w:p>
      <w:pPr>
        <w:pStyle w:val="BodyText"/>
      </w:pPr>
      <w:r>
        <w:t xml:space="preserve">ООО «ВОЛОН», Москва, 2-й Вышеславцев пер., д. 17,</w:t>
      </w:r>
    </w:p>
    <w:p>
      <w:pPr>
        <w:pStyle w:val="BodyText"/>
      </w:pPr>
      <w:r>
        <w:t xml:space="preserve">тел./факс (499) 973-49-90, (919) 993-90-01, </w:t>
      </w:r>
      <w:hyperlink r:id="rId20">
        <w:r>
          <w:rPr>
            <w:rStyle w:val="Hyperlink"/>
          </w:rPr>
          <w:t xml:space="preserve">info@trudexpo.ru.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http://chertanovo-severnoe.mos.ru/labour-protection/detail/2109665.html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" TargetMode="Externa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labour-protection/detail/2109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" TargetMode="Externa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labour-protection/detail/2109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2023-07-25T15:01:54Z</dcterms:created>
  <dcterms:modified xsi:type="dcterms:W3CDTF">2023-07-25T15:01:54Z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