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82f1c94db8d0ee3195e51a8ea7a77ec4094bf"/>
    <w:p>
      <w:pPr>
        <w:pStyle w:val="Heading3"/>
      </w:pPr>
      <w:r>
        <w:t xml:space="preserve">Большая детская площадка, буферная зеленая зона, широкие тротуары и выделенные полосы движения: как благоустроят территорию около станции «Зюзино» БКЛ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t xml:space="preserve">К открытию новой станции БКЛ «Зюзино» преобразится прилегающая к ней улица Каховка. Пешеходам будет удобно идти к метро по широким тротуарам, замощенным гранитной плиткой, а пассажиры общественного транспорта смогут без пробок добраться до новой станции на автобусе по выделенным полосам. Пешеходную зону отделит от шумной дороги зеленая буферная зона, а для детей оборудуют большую детскую площадку. В настоящее время работы выполнены в целом на 40%.</w:t>
      </w:r>
    </w:p>
    <w:p>
      <w:pPr>
        <w:pStyle w:val="BodyText"/>
      </w:pPr>
      <w:r>
        <w:t xml:space="preserve">Станция БКЛ «Зюзино» строится в зоне сформировавшейся жилой застройки, здесь также много различных учреждений, предприятий, детских и учебных заведений. В общей сложности здесь живет, учится и работает более 160 тысяч человек, а ожидаемый пассажиропоток новой станции БКЛ составит порядка 150 тысяч человек в сутки.</w:t>
      </w:r>
    </w:p>
    <w:p>
      <w:pPr>
        <w:pStyle w:val="BodyText"/>
      </w:pPr>
      <w:r>
        <w:t xml:space="preserve">«Открытие новых станций метро – это существенное увеличение проходимости улиц, поэтому необходимо сделать эту территорию комфортной и функциональной. На улице Каховка отремонтируют и заменят асфальтобетонное покрытие проезжей части общей площадью почти 30,5 тыс. кв. метров. По обеим сторонам улицы организуют выделенные полосы для общественного транспорта. Тротуары замостят гранитной плиткой, площадь которой составит более 8 тыс. кв. метров. От проезжей части тротуары отделят бордюрным камнем протяженностью 8,2 тыс. метров. На четной стороне улицы эти работы практически завершены, сейчас рабочие приступили к благоустройству на нечетной стороне Каховки»,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Все воздушные кабельные линии уберут под землю, для этого проложат 11, 2 тыс. метров труб. Таким образом повышается надежность сетей, а также открывается уличная перспектива, которую больше не загораживает паутина некрасивых проводов. Сейчас эта работа выполнена на 75%.</w:t>
      </w:r>
    </w:p>
    <w:p>
      <w:pPr>
        <w:pStyle w:val="BodyText"/>
      </w:pPr>
      <w:r>
        <w:t xml:space="preserve">Ранним утром или темными вечерами идти к метро будет не только комфортно, но и безопасно. Дорога к новой станции БКЛ будет хорошо освещена: здесь установят более 100 фонарей и уличных торшеров с приятным мягким светом. Все лампы, которые используются в уличных светильниках, имеют высокий уровень энергоэффективности.</w:t>
      </w:r>
    </w:p>
    <w:p>
      <w:pPr>
        <w:pStyle w:val="BodyText"/>
      </w:pPr>
      <w:r>
        <w:t xml:space="preserve">«Зеленые насаждения играют очень важную роль в благоустройстве городских пространств. Широкую и шумную улицу Каховка отделит от тротуаров и жилых домов буферная зеленая зона. Для этого разобьют более 20 тыс. кв. метров газона, а осенью высадят 35 новых деревьев и более 240 кустарников. Все существующие зеленые насаждения сохранят и выполнят необходимые мероприятия по уходу за ними. Цветы украшают любой городской пейзаж. В рамках благоустройства будут устроены красивые цветники, а их общая площадь составит почти 440 кв. метров», - отметили в пресс-службе ведомства.</w:t>
      </w:r>
    </w:p>
    <w:p>
      <w:pPr>
        <w:pStyle w:val="BodyText"/>
      </w:pPr>
      <w:r>
        <w:t xml:space="preserve">На улице Каховка установят 5 современных остановочных павильонов, в которых пассажирам будет комфортно ждать автобуса в любую погоду.</w:t>
      </w:r>
    </w:p>
    <w:p>
      <w:pPr>
        <w:pStyle w:val="BodyText"/>
      </w:pPr>
      <w:r>
        <w:t xml:space="preserve">На пересечении улиц Каховка и Перекопская (Перекопская улица, 29) в этом году оборудуют большую детскую площадку площадью около 500 кв. метров. Места и возможностей для игр здесь хватит и малышам, и детям постарше.</w:t>
      </w:r>
    </w:p>
    <w:p>
      <w:pPr>
        <w:pStyle w:val="BodyText"/>
      </w:pPr>
      <w:r>
        <w:t xml:space="preserve">«Столик с пенёчками» прекрасно подходит для самых маленьких. Используя эти необычные предметы, они переносятся в гости к гномам или хоббитам, а иногда даже к медведям и другим обитателям леса.</w:t>
      </w:r>
    </w:p>
    <w:p>
      <w:pPr>
        <w:pStyle w:val="BodyText"/>
      </w:pPr>
      <w:r>
        <w:t xml:space="preserve">На новой детской площадке появятся и балансировочные кочки. В детских играх этот обычный балансировочный тренажер может превратиться в покрытый валунами берег реки, болото с кочками или мостик через речку. А в дополнение к ним на площадке установят еще и балансировочные бревна, которые выполняют аналогичную роль. Развитию ловкости и чувства равновесия будет способствовать и качалка-балансир.</w:t>
      </w:r>
    </w:p>
    <w:p>
      <w:pPr>
        <w:pStyle w:val="BodyText"/>
      </w:pPr>
      <w:r>
        <w:t xml:space="preserve">«Деревянные игровые комплексы, которые также установят на площадке, способствуют развитию фантазии у детей, заставляют их придумывать различные сюжеты для игр. Центральная часть такого комплекса – беседка в виде лесной избушки с дверью и окошком. Рядом со стилизованными «вековыми деревьями» расположены переходы с перилами, лесенки, ведущие к домику. В комплекс входят и горки для самых маленьких и ребят постарше. Создатели комплекса постарались предусмотреть все, чтобы обезопасить детей, какие бы игры они не придумали, и подарить им ощущение природы даже в плотной городской застройке», - сообщили в пресс-службе Департамента.</w:t>
      </w:r>
    </w:p>
    <w:p>
      <w:pPr>
        <w:pStyle w:val="BodyText"/>
      </w:pPr>
      <w:r>
        <w:t xml:space="preserve">Детская площадка невозможна без песочницы и качелей. Ребята с улицы Перекопской смогут построить здесь песочные замки и высоко взлететь на качелях. На площадке предусмотрены и удобные лавочки, на которых мамы и бабушки смогут отдохнуть и посмотреть за детскими играми.</w:t>
      </w:r>
    </w:p>
    <w:p>
      <w:pPr>
        <w:pStyle w:val="BodyText"/>
      </w:pPr>
      <w:r>
        <w:t xml:space="preserve">Благоустройство территорий вокруг пяти станций Юго-западного участка БКЛ метро - «Зюзино», «Воронцовская», «Улица Новаторов», «Проспект Вернадского» и «Мичуринский проспект» - объединит улицы Перекопскую, Каховку, Наметкина, Академика Пилюгина и Удальцова комфортным пешеходным маршрутом протяженностью 7 километров с популярными парками - Воронцовским и 50-летия Октября. Работы на территориях, прилегающих к станциям «Воронцовская» и «Мичуринский проспект», запланированы на 2021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http://chertanovo-severnoe.mos.ru/overhaul/detail/9182734.html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overhaul/detail/9182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overhaul/detail/9182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2023-07-13T05:12:13Z</dcterms:created>
  <dcterms:modified xsi:type="dcterms:W3CDTF">2023-07-13T05:12:13Z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