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a36501a659887d247cac38939a34138b050cf"/>
    <w:p>
      <w:pPr>
        <w:pStyle w:val="Heading3"/>
      </w:pPr>
      <w:r>
        <w:t xml:space="preserve">Завершается реконструкция газопровода, питающего жилые дома на востоке столицы</w:t>
      </w:r>
    </w:p>
    <w:p>
      <w:pPr>
        <w:pStyle w:val="FirstParagraph"/>
      </w:pPr>
      <w:r>
        <w:t xml:space="preserve">21.10.2022</w:t>
      </w:r>
    </w:p>
    <w:p>
      <w:pPr>
        <w:pStyle w:val="BodyText"/>
      </w:pPr>
      <w:r>
        <w:rPr>
          <w:bCs/>
          <w:b/>
        </w:rPr>
        <w:t xml:space="preserve">Замена полуторакилометрового газопровода, питающего жилые дома Косино-Ухтомского района Москвы, заняла чуть больше полугода. Специалисты МОСГАЗа заменили стальные трубы на полиэтиленовые без отключения потребителей.</w:t>
      </w:r>
    </w:p>
    <w:p>
      <w:pPr>
        <w:pStyle w:val="BodyText"/>
      </w:pPr>
      <w:r>
        <w:t xml:space="preserve">С учётом пролегания газовых сетей в зоне плотной застройки проектирование выполнено с акцентом на использование ручного метода, что позволило выполнить работы в стеснённых условиях максимально комфортно для населения.</w:t>
      </w:r>
    </w:p>
    <w:p>
      <w:pPr>
        <w:pStyle w:val="BodyText"/>
      </w:pPr>
      <w:r>
        <w:t xml:space="preserve">К реконструкции газопроводов среднего и низкого давления мосгазовцы приступили в марте, за это время специалисты заменили подземные трубы с истекающим сроком эксплуатации на высокопрочные полиэтиленовые, не подверженные коррозии, а также проложили новые участки стального фасадного газопровода на вводе в жилые дома.</w:t>
      </w:r>
    </w:p>
    <w:p>
      <w:pPr>
        <w:pStyle w:val="BodyText"/>
      </w:pPr>
      <w:r>
        <w:t xml:space="preserve">В настоящее время участок среднего давления врезан в действующую газовую сеть, в ближайшие дни специалисты проведут врезку газопроводов низкого давления, а затем будет проведено благоустройство. Все мероприятия осуществлены под контролем управлений капитального строительства, эксплуатации газопроводов низкого давления, технадзора и центральной диспетчерской.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http://chertanovo-severnoe.mos.ru/presscenter/news-area/detail/11144972.html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presscenter/news-area/detail/11144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presscenter/news-area/detail/11144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2025-05-14T01:47:37Z</dcterms:created>
  <dcterms:modified xsi:type="dcterms:W3CDTF">2025-05-14T01:47:37Z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