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33e8f0938b57114341849b8fa29612add5607"/>
    <w:p>
      <w:pPr>
        <w:pStyle w:val="Heading3"/>
      </w:pPr>
      <w:r>
        <w:t xml:space="preserve">Материалы по проекту планировки территории, прилегающей к опытно-проектному жилому району (Запад-Балаклавский проспект) района Чертаново Северное Южного административного округа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http://chertanovo-severnoe.mos.ru/public-hearings/materials-for-public-hearings-and-public-discussions/detail/7630005.html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ublic-hearings/materials-for-public-hearings-and-public-discussions/detail/7630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public-hearings/materials-for-public-hearings-and-public-discussions/detail/7630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2025-07-04T20:44:39Z</dcterms:created>
  <dcterms:modified xsi:type="dcterms:W3CDTF">2025-07-04T20:44:39Z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