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80fda3bba634f7876361d3be267a4f5d2f6365"/>
    <w:p>
      <w:pPr>
        <w:pStyle w:val="Heading3"/>
      </w:pPr>
      <w:r>
        <w:t xml:space="preserve">Ветераны района Чертаново Северное приняли участие в памятном мероприятии, посвященном Международному дню освобождения узников фашистских концлагерей, прошедшем в Парке 30-летия Победы.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t xml:space="preserve">11 апреля 1945 года подпольщики, действующие в Бухенвальде, атаковали вышки и помещения охраны, сумели прорваться к складам вооружения и боеприпасов, взять территорию лагеря под контроль и занять круговую оборону.</w:t>
      </w:r>
      <w:r>
        <w:br/>
      </w:r>
      <w:r>
        <w:t xml:space="preserve">Памятник «Детям-узникам фашистских концлагерей» - единственный в столице. Он был установлен на территории Парка 30-летия Победы в районе Чертаново Центральное в 1992-м году.</w:t>
      </w:r>
    </w:p>
    <w:p>
      <w:pPr>
        <w:pStyle w:val="BodyText"/>
      </w:pPr>
      <w:r>
        <w:t xml:space="preserve">Страшные события и преступления тех лет не имеют срока давности. Сохраним историческую правду о чудовищных преступлениях нацистов и передадим эту память следующим поколениям. Пока в нас жива память, это не повторится никогда!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f2fb1d86-0901-4ace-ad2e-c80ce96982b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severnoe.mos.ru/www/78042a71-1e7a-4247-ad4c-173f6b7ab6ab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http://chertanovo-severnoe.mos.ru/towards-the-75th-anniversary-of-the-victory-in-the-great-patriotic-war-of-1941-1945/to-meet-the-anniversary-of-victory-in-great-patriotic-war-of-1941-1945/detail/12918458.html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hertanovo-severnoe.mos.ru" TargetMode="External" /><Relationship Type="http://schemas.openxmlformats.org/officeDocument/2006/relationships/hyperlink" Id="rId26" Target="http://chertanovo-severnoe.mos.ru/towards-the-75th-anniversary-of-the-victory-in-the-great-patriotic-war-of-1941-1945/to-meet-the-anniversary-of-victory-in-great-patriotic-war-of-1941-1945/detail/12918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tanovo-severnoe.mos.ru" TargetMode="External" /><Relationship Type="http://schemas.openxmlformats.org/officeDocument/2006/relationships/hyperlink" Id="rId26" Target="http://chertanovo-severnoe.mos.ru/towards-the-75th-anniversary-of-the-victory-in-the-great-patriotic-war-of-1941-1945/to-meet-the-anniversary-of-victory-in-great-patriotic-war-of-1941-1945/detail/12918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2025-07-05T16:57:03Z</dcterms:created>
  <dcterms:modified xsi:type="dcterms:W3CDTF">2025-07-05T16:57:03Z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