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ba3e09269e99b50c6f367532920d1ace2a8834"/>
    <w:p>
      <w:pPr>
        <w:pStyle w:val="Heading3"/>
      </w:pPr>
      <w:r>
        <w:t xml:space="preserve">Поздравление со 100-летним юбилеем 2-х замечательных жителей района - Фокину Искру Арнольдовну и Матвееву Лидию Георгиевну.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В июне представители Совета ветеранов войны, труда, вооружённых сил и правоохранительных органов района Чертаново Северное совместно с сотрудниками управы района Чертаново Северное поздравили со 100-летним юбилеем 2-х замечательных жителей района - Фокину Искру Арнольдовну и Матвееву Лидию Георгиевну.</w:t>
      </w:r>
    </w:p>
    <w:p>
      <w:pPr>
        <w:pStyle w:val="BodyText"/>
      </w:pPr>
      <w:r>
        <w:t xml:space="preserve">Фокина Искра Арнольдовна - участник Великой Отечественной войны 1941-1945 гг. В годы войны Искра Арнольдовна была санитаркой на санитарно-транспортном судне, позже работала санитаркой под Сталинградом. Закончила войну старшим сержантом медицинской службы в Венгрии. В 1946 году была демобилизована. Имеет медаль «За оборону Сталинграда», медаль «За боевые заслуги», орден Отечественной войны 1 и 2 степени.</w:t>
      </w:r>
    </w:p>
    <w:p>
      <w:pPr>
        <w:pStyle w:val="BodyText"/>
      </w:pPr>
      <w:r>
        <w:t xml:space="preserve">Матвеева Лидия Георгиевна всю свою жизнь посвятила медицине, работала терапевтом.</w:t>
      </w:r>
    </w:p>
    <w:p>
      <w:pPr>
        <w:pStyle w:val="BodyText"/>
      </w:pPr>
      <w:r>
        <w:t xml:space="preserve">Отрадно, что наши дорогие юбиляры окружены любовью и вниманием самых близких людей.</w:t>
      </w:r>
    </w:p>
    <w:p>
      <w:pPr>
        <w:pStyle w:val="BodyText"/>
      </w:pPr>
      <w:r>
        <w:t xml:space="preserve">Юбилярам-долгожителям вручили поздравительные письма от имени Президента Российской Федерации В.В.Путина, памятные подарки и пожелали им крепкого здоровья.</w:t>
      </w:r>
    </w:p>
    <w:p>
      <w:pPr>
        <w:pStyle w:val="BodyText"/>
      </w:pPr>
      <w:r>
        <w:drawing>
          <wp:inline>
            <wp:extent cx="5334000" cy="34824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WhatsApp%20Image%202025-06-24%20at%2012.48.1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2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severnoe.mos.ru/www/WhatsApp%20Image%202025-06-24%20at%2012.48.11%20(1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http://chertanovo-severnoe.mos.ru/towards-the-75th-anniversary-of-the-victory-in-the-great-patriotic-war-of-1941-1945/to-meet-the-anniversary-of-victory-in-great-patriotic-war-of-1941-1945/detail/13055253.html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hertanovo-severnoe.mos.ru" TargetMode="External" /><Relationship Type="http://schemas.openxmlformats.org/officeDocument/2006/relationships/hyperlink" Id="rId26" Target="http://chertanovo-severnoe.mos.ru/towards-the-75th-anniversary-of-the-victory-in-the-great-patriotic-war-of-1941-1945/to-meet-the-anniversary-of-victory-in-great-patriotic-war-of-1941-1945/detail/13055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-severnoe.mos.ru" TargetMode="External" /><Relationship Type="http://schemas.openxmlformats.org/officeDocument/2006/relationships/hyperlink" Id="rId26" Target="http://chertanovo-severnoe.mos.ru/towards-the-75th-anniversary-of-the-victory-in-the-great-patriotic-war-of-1941-1945/to-meet-the-anniversary-of-victory-in-great-patriotic-war-of-1941-1945/detail/13055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2025-07-31T06:04:47Z</dcterms:created>
  <dcterms:modified xsi:type="dcterms:W3CDTF">2025-07-31T06:04:47Z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